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D7" w:rsidRDefault="00C362AE" w:rsidP="009974D7">
      <w:pPr>
        <w:spacing w:line="360" w:lineRule="auto"/>
        <w:jc w:val="center"/>
        <w:rPr>
          <w:rFonts w:ascii="Palatino Linotype" w:hAnsi="Palatino Linotype" w:cstheme="majorBidi"/>
          <w:b/>
          <w:bCs/>
          <w:sz w:val="40"/>
          <w:szCs w:val="40"/>
          <w:u w:val="single"/>
          <w:lang w:bidi="ar-LB"/>
        </w:rPr>
      </w:pPr>
      <w:r w:rsidRPr="008A1FC5">
        <w:rPr>
          <w:rFonts w:ascii="Palatino Linotype" w:hAnsi="Palatino Linotype" w:cstheme="majorBidi"/>
          <w:b/>
          <w:bCs/>
          <w:sz w:val="40"/>
          <w:szCs w:val="40"/>
          <w:u w:val="single"/>
          <w:lang w:bidi="ar-LB"/>
        </w:rPr>
        <w:t>Chimie appliquée</w:t>
      </w:r>
      <w:r w:rsidR="009974D7">
        <w:rPr>
          <w:rFonts w:ascii="Palatino Linotype" w:hAnsi="Palatino Linotype" w:cstheme="majorBidi"/>
          <w:b/>
          <w:bCs/>
          <w:sz w:val="40"/>
          <w:szCs w:val="40"/>
          <w:u w:val="single"/>
          <w:lang w:bidi="ar-LB"/>
        </w:rPr>
        <w:t xml:space="preserve"> </w:t>
      </w:r>
    </w:p>
    <w:p w:rsidR="005E0172" w:rsidRPr="008A1FC5" w:rsidRDefault="009974D7" w:rsidP="009974D7">
      <w:pPr>
        <w:spacing w:line="360" w:lineRule="auto"/>
        <w:jc w:val="center"/>
        <w:rPr>
          <w:rFonts w:ascii="Palatino Linotype" w:hAnsi="Palatino Linotype" w:cstheme="majorBidi"/>
          <w:b/>
          <w:bCs/>
          <w:sz w:val="40"/>
          <w:szCs w:val="40"/>
          <w:u w:val="single"/>
          <w:lang w:bidi="ar-LB"/>
        </w:rPr>
      </w:pPr>
      <w:r>
        <w:rPr>
          <w:rFonts w:ascii="Palatino Linotype" w:hAnsi="Palatino Linotype" w:cstheme="majorBidi"/>
          <w:b/>
          <w:bCs/>
          <w:sz w:val="40"/>
          <w:szCs w:val="40"/>
          <w:u w:val="single"/>
          <w:lang w:bidi="ar-LB"/>
        </w:rPr>
        <w:t>BT</w:t>
      </w:r>
      <w:r w:rsidRPr="009974D7">
        <w:rPr>
          <w:rFonts w:ascii="Palatino Linotype" w:hAnsi="Palatino Linotype" w:cstheme="majorBidi"/>
          <w:b/>
          <w:bCs/>
          <w:sz w:val="40"/>
          <w:szCs w:val="40"/>
          <w:u w:val="single"/>
          <w:vertAlign w:val="subscript"/>
          <w:lang w:bidi="ar-LB"/>
        </w:rPr>
        <w:t>2</w:t>
      </w:r>
      <w:r>
        <w:rPr>
          <w:rFonts w:ascii="Palatino Linotype" w:hAnsi="Palatino Linotype" w:cstheme="majorBidi"/>
          <w:b/>
          <w:bCs/>
          <w:sz w:val="40"/>
          <w:szCs w:val="40"/>
          <w:u w:val="single"/>
          <w:lang w:bidi="ar-LB"/>
        </w:rPr>
        <w:t xml:space="preserve">  60h    </w:t>
      </w:r>
    </w:p>
    <w:p w:rsidR="00C362AE" w:rsidRPr="00EC0B93" w:rsidRDefault="00C362AE" w:rsidP="00CA5DB2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sz w:val="32"/>
          <w:szCs w:val="32"/>
          <w:lang w:bidi="ar-LB"/>
        </w:rPr>
      </w:pPr>
      <w:r w:rsidRPr="00EC0B93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Chapitre 1 </w:t>
      </w:r>
      <w:r w:rsidRPr="00EC0B93">
        <w:rPr>
          <w:rFonts w:ascii="Palatino Linotype" w:hAnsi="Palatino Linotype" w:cstheme="majorBidi"/>
          <w:sz w:val="32"/>
          <w:szCs w:val="32"/>
          <w:lang w:bidi="ar-LB"/>
        </w:rPr>
        <w:t xml:space="preserve">: </w:t>
      </w:r>
      <w:r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 xml:space="preserve">Le </w:t>
      </w:r>
      <w:r w:rsidR="00314DD2"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Problème</w:t>
      </w:r>
      <w:r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 xml:space="preserve"> de l’eau :</w:t>
      </w:r>
      <w:r w:rsidRPr="00EC0B93">
        <w:rPr>
          <w:rFonts w:ascii="Palatino Linotype" w:hAnsi="Palatino Linotype" w:cstheme="majorBidi"/>
          <w:sz w:val="32"/>
          <w:szCs w:val="32"/>
          <w:lang w:bidi="ar-LB"/>
        </w:rPr>
        <w:tab/>
        <w:t xml:space="preserve"> </w:t>
      </w:r>
    </w:p>
    <w:p w:rsidR="00C362AE" w:rsidRPr="008A1FC5" w:rsidRDefault="00C362AE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Eaux naturelles.</w:t>
      </w:r>
    </w:p>
    <w:p w:rsidR="00C362AE" w:rsidRPr="008A1FC5" w:rsidRDefault="00C362AE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Eaux potables.</w:t>
      </w:r>
    </w:p>
    <w:p w:rsidR="00314DD2" w:rsidRPr="008A1FC5" w:rsidRDefault="00314DD2" w:rsidP="00CA5DB2">
      <w:pPr>
        <w:pStyle w:val="ListParagraph"/>
        <w:spacing w:after="0"/>
        <w:ind w:left="360" w:firstLine="36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1.2.1. Obtention de l’eau potable.</w:t>
      </w:r>
    </w:p>
    <w:p w:rsidR="00314DD2" w:rsidRPr="008A1FC5" w:rsidRDefault="00314DD2" w:rsidP="00CA5DB2">
      <w:pPr>
        <w:pStyle w:val="ListParagraph"/>
        <w:spacing w:after="0"/>
        <w:ind w:left="36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ab/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ab/>
        <w:t>A- Eau Potable naturelle.</w:t>
      </w:r>
    </w:p>
    <w:p w:rsidR="00314DD2" w:rsidRPr="008A1FC5" w:rsidRDefault="00314DD2" w:rsidP="00CA5DB2">
      <w:pPr>
        <w:pStyle w:val="ListParagraph"/>
        <w:spacing w:after="0" w:line="360" w:lineRule="auto"/>
        <w:ind w:left="36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ab/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ab/>
        <w:t>B- Eau potable traitée.</w:t>
      </w:r>
    </w:p>
    <w:p w:rsidR="00314DD2" w:rsidRPr="008A1FC5" w:rsidRDefault="00314DD2" w:rsidP="00CA5DB2">
      <w:pPr>
        <w:pStyle w:val="ListParagraph"/>
        <w:spacing w:after="0" w:line="360" w:lineRule="auto"/>
        <w:ind w:left="360" w:firstLine="36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1.2.2. Qualités d’une eau potable.</w:t>
      </w:r>
    </w:p>
    <w:p w:rsidR="00314DD2" w:rsidRPr="008A1FC5" w:rsidRDefault="00314DD2" w:rsidP="00CA5DB2">
      <w:pPr>
        <w:pStyle w:val="ListParagraph"/>
        <w:numPr>
          <w:ilvl w:val="1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 A- Eaux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destinées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à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l’industrie.</w:t>
      </w:r>
    </w:p>
    <w:p w:rsidR="00314DD2" w:rsidRPr="008A1FC5" w:rsidRDefault="00314DD2" w:rsidP="00CA5DB2">
      <w:pPr>
        <w:pStyle w:val="ListParagraph"/>
        <w:spacing w:line="360" w:lineRule="auto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  B- </w:t>
      </w:r>
      <w:r w:rsidR="00DB3BC4" w:rsidRPr="008A1FC5">
        <w:rPr>
          <w:rFonts w:ascii="Palatino Linotype" w:hAnsi="Palatino Linotype" w:cstheme="majorBidi"/>
          <w:sz w:val="28"/>
          <w:szCs w:val="28"/>
          <w:lang w:bidi="ar-LB"/>
        </w:rPr>
        <w:t>Dureté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de l’eau.</w:t>
      </w:r>
    </w:p>
    <w:p w:rsidR="00314DD2" w:rsidRPr="008A1FC5" w:rsidRDefault="00314DD2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Traitement de l’eau.</w:t>
      </w:r>
    </w:p>
    <w:p w:rsidR="00314DD2" w:rsidRPr="008A1FC5" w:rsidRDefault="00314DD2" w:rsidP="00CA5DB2">
      <w:pPr>
        <w:pStyle w:val="ListParagraph"/>
        <w:spacing w:after="0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1.4.1. Traitement physique.</w:t>
      </w:r>
    </w:p>
    <w:p w:rsidR="00314DD2" w:rsidRPr="008A1FC5" w:rsidRDefault="00314DD2" w:rsidP="00CA5DB2">
      <w:pPr>
        <w:pStyle w:val="ListParagraph"/>
        <w:spacing w:after="0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1.4.2. Traitement chimique.</w:t>
      </w:r>
    </w:p>
    <w:p w:rsidR="00314DD2" w:rsidRPr="008A1FC5" w:rsidRDefault="00314DD2" w:rsidP="00CA5DB2">
      <w:pPr>
        <w:pStyle w:val="ListParagraph"/>
        <w:spacing w:after="0" w:line="360" w:lineRule="auto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1.4.3. </w:t>
      </w:r>
      <w:r w:rsidR="00DB3BC4" w:rsidRPr="008A1FC5">
        <w:rPr>
          <w:rFonts w:ascii="Palatino Linotype" w:hAnsi="Palatino Linotype" w:cstheme="majorBidi"/>
          <w:sz w:val="28"/>
          <w:szCs w:val="28"/>
          <w:lang w:bidi="ar-LB"/>
        </w:rPr>
        <w:t>Traitement bactériologique.</w:t>
      </w:r>
    </w:p>
    <w:p w:rsidR="00314DD2" w:rsidRPr="008A1FC5" w:rsidRDefault="00314DD2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DB3BC4" w:rsidRPr="008A1FC5">
        <w:rPr>
          <w:rFonts w:ascii="Palatino Linotype" w:hAnsi="Palatino Linotype" w:cstheme="majorBidi"/>
          <w:sz w:val="28"/>
          <w:szCs w:val="28"/>
          <w:lang w:bidi="ar-LB"/>
        </w:rPr>
        <w:t>Eaux usées.</w:t>
      </w:r>
    </w:p>
    <w:p w:rsidR="00DB3BC4" w:rsidRPr="000B6C1C" w:rsidRDefault="00DB3BC4" w:rsidP="000B6C1C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Eaux polluées.</w:t>
      </w:r>
    </w:p>
    <w:p w:rsidR="00DB3BC4" w:rsidRPr="00EC0B93" w:rsidRDefault="00DB3BC4" w:rsidP="00FC17A4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</w:pPr>
      <w:r w:rsidRPr="008A1FC5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Chapitre 2</w:t>
      </w:r>
      <w:r w:rsidRPr="00EC0B93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 xml:space="preserve"> : </w:t>
      </w:r>
      <w:r w:rsidR="00FC17A4" w:rsidRPr="00EC0B93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Dioxygène</w:t>
      </w:r>
      <w:r w:rsidRPr="00EC0B93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:</w:t>
      </w:r>
    </w:p>
    <w:p w:rsidR="00DB3BC4" w:rsidRPr="008A1FC5" w:rsidRDefault="00DB3BC4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Etat Naturel.</w:t>
      </w:r>
    </w:p>
    <w:p w:rsidR="00DB3BC4" w:rsidRPr="008A1FC5" w:rsidRDefault="00DB3BC4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FC17A4" w:rsidRPr="008A1FC5">
        <w:rPr>
          <w:rFonts w:ascii="Palatino Linotype" w:hAnsi="Palatino Linotype" w:cstheme="majorBidi"/>
          <w:sz w:val="28"/>
          <w:szCs w:val="28"/>
          <w:lang w:bidi="ar-LB"/>
        </w:rPr>
        <w:t>Propriétés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physiques.</w:t>
      </w:r>
    </w:p>
    <w:p w:rsidR="00DB3BC4" w:rsidRPr="008A1FC5" w:rsidRDefault="00DB3BC4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FC17A4" w:rsidRPr="008A1FC5"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industrielle. </w:t>
      </w:r>
    </w:p>
    <w:p w:rsidR="00DB3BC4" w:rsidRPr="008A1FC5" w:rsidRDefault="00DB3BC4" w:rsidP="00CA5DB2">
      <w:pPr>
        <w:pStyle w:val="ListParagraph"/>
        <w:spacing w:after="0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A- Par distillation de l’air liquide.</w:t>
      </w:r>
    </w:p>
    <w:p w:rsidR="00DB3BC4" w:rsidRPr="008A1FC5" w:rsidRDefault="00DB3BC4" w:rsidP="00CA5DB2">
      <w:pPr>
        <w:pStyle w:val="ListParagraph"/>
        <w:spacing w:after="0" w:line="360" w:lineRule="auto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B- Par </w:t>
      </w:r>
      <w:r w:rsidR="00FC17A4" w:rsidRPr="008A1FC5">
        <w:rPr>
          <w:rFonts w:ascii="Palatino Linotype" w:hAnsi="Palatino Linotype" w:cstheme="majorBidi"/>
          <w:sz w:val="28"/>
          <w:szCs w:val="28"/>
          <w:lang w:bidi="ar-LB"/>
        </w:rPr>
        <w:t>électrolyse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de l’eau sodée.</w:t>
      </w:r>
    </w:p>
    <w:p w:rsidR="00DB3BC4" w:rsidRPr="008A1FC5" w:rsidRDefault="00DB3BC4" w:rsidP="00CA5DB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Usages.</w:t>
      </w:r>
    </w:p>
    <w:p w:rsidR="00CA5DB2" w:rsidRPr="00EC0B93" w:rsidRDefault="00CA5DB2" w:rsidP="00CA5DB2">
      <w:pPr>
        <w:pStyle w:val="ListParagraph"/>
        <w:numPr>
          <w:ilvl w:val="0"/>
          <w:numId w:val="2"/>
        </w:numPr>
        <w:spacing w:line="360" w:lineRule="auto"/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</w:pPr>
      <w:r w:rsidRPr="008A1FC5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lastRenderedPageBreak/>
        <w:t>Chapitre 3 :</w:t>
      </w:r>
      <w:r w:rsidRPr="00EC0B93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 xml:space="preserve"> </w:t>
      </w:r>
      <w:r w:rsidR="00FC17A4" w:rsidRPr="00EC0B93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Dihydrogène</w:t>
      </w:r>
      <w:r w:rsidRPr="00EC0B93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:</w:t>
      </w:r>
    </w:p>
    <w:p w:rsidR="00CA5DB2" w:rsidRPr="008A1FC5" w:rsidRDefault="008C735E" w:rsidP="008C735E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Etat naturel et </w:t>
      </w:r>
      <w:r w:rsidR="00FC17A4" w:rsidRPr="008A1FC5">
        <w:rPr>
          <w:rFonts w:ascii="Palatino Linotype" w:hAnsi="Palatino Linotype" w:cstheme="majorBidi"/>
          <w:sz w:val="28"/>
          <w:szCs w:val="28"/>
          <w:lang w:bidi="ar-LB"/>
        </w:rPr>
        <w:t>propriétés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physiques.</w:t>
      </w:r>
    </w:p>
    <w:p w:rsidR="008C735E" w:rsidRPr="008A1FC5" w:rsidRDefault="008C735E" w:rsidP="008C735E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FC17A4" w:rsidRPr="008A1FC5"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industrielles.</w:t>
      </w:r>
    </w:p>
    <w:p w:rsidR="008C735E" w:rsidRPr="008A1FC5" w:rsidRDefault="00FC17A4" w:rsidP="008C735E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Par Electrolyse de l’eau sodée ou du sel marin dissous.</w:t>
      </w:r>
    </w:p>
    <w:p w:rsidR="00FC17A4" w:rsidRPr="008A1FC5" w:rsidRDefault="00FC17A4" w:rsidP="008C735E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Extraction du gaz à l’eau.</w:t>
      </w:r>
    </w:p>
    <w:p w:rsidR="00FC17A4" w:rsidRPr="008A1FC5" w:rsidRDefault="00FC17A4" w:rsidP="008C735E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32"/>
          <w:szCs w:val="32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Par refroidissement des gaz qui s’échappent des fours à coke.</w:t>
      </w:r>
    </w:p>
    <w:p w:rsidR="00FC17A4" w:rsidRPr="008A1FC5" w:rsidRDefault="006C0E1E" w:rsidP="006C0E1E">
      <w:pPr>
        <w:pStyle w:val="ListParagraph"/>
        <w:numPr>
          <w:ilvl w:val="1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Usages.</w:t>
      </w:r>
    </w:p>
    <w:p w:rsidR="00CA5DB2" w:rsidRPr="008A1FC5" w:rsidRDefault="00CA5DB2" w:rsidP="00CA5DB2">
      <w:pPr>
        <w:pStyle w:val="ListParagraph"/>
        <w:spacing w:after="0"/>
        <w:ind w:left="360"/>
        <w:rPr>
          <w:rFonts w:ascii="Palatino Linotype" w:hAnsi="Palatino Linotype" w:cstheme="majorBidi"/>
          <w:sz w:val="28"/>
          <w:szCs w:val="28"/>
          <w:lang w:bidi="ar-LB"/>
        </w:rPr>
      </w:pPr>
    </w:p>
    <w:p w:rsidR="00CA5DB2" w:rsidRPr="008A1FC5" w:rsidRDefault="00CA5DB2" w:rsidP="00B66602">
      <w:pPr>
        <w:pStyle w:val="ListParagraph"/>
        <w:numPr>
          <w:ilvl w:val="0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6C0E1E" w:rsidRPr="008A1FC5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Chapitre 4:</w:t>
      </w:r>
      <w:r w:rsidR="006C0E1E"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 xml:space="preserve"> Industrie </w:t>
      </w:r>
      <w:proofErr w:type="spellStart"/>
      <w:r w:rsidR="006C0E1E"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salic</w:t>
      </w:r>
      <w:r w:rsidR="00B66602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a</w:t>
      </w:r>
      <w:r w:rsidR="006C0E1E"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le</w:t>
      </w:r>
      <w:proofErr w:type="spellEnd"/>
      <w:r w:rsidR="006C0E1E"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 :</w:t>
      </w:r>
    </w:p>
    <w:p w:rsidR="006C0E1E" w:rsidRPr="008A1FC5" w:rsidRDefault="006C0E1E" w:rsidP="006C0E1E">
      <w:pPr>
        <w:pStyle w:val="ListParagraph"/>
        <w:numPr>
          <w:ilvl w:val="1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Etat Naturel.</w:t>
      </w:r>
    </w:p>
    <w:p w:rsidR="006C0E1E" w:rsidRPr="008A1FC5" w:rsidRDefault="006C0E1E" w:rsidP="006C0E1E">
      <w:pPr>
        <w:pStyle w:val="ListParagraph"/>
        <w:numPr>
          <w:ilvl w:val="1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Extraction</w:t>
      </w:r>
    </w:p>
    <w:p w:rsidR="006C0E1E" w:rsidRPr="008A1FC5" w:rsidRDefault="006C0E1E" w:rsidP="006C0E1E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Sel marin.</w:t>
      </w:r>
    </w:p>
    <w:p w:rsidR="006C0E1E" w:rsidRPr="008A1FC5" w:rsidRDefault="006C0E1E" w:rsidP="006C0E1E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Sel gemme.</w:t>
      </w:r>
    </w:p>
    <w:p w:rsidR="006C0E1E" w:rsidRPr="008A1FC5" w:rsidRDefault="006C0E1E" w:rsidP="006C0E1E">
      <w:pPr>
        <w:pStyle w:val="ListParagraph"/>
        <w:numPr>
          <w:ilvl w:val="1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Usages du chlorure de sodium.</w:t>
      </w:r>
    </w:p>
    <w:p w:rsidR="006C0E1E" w:rsidRPr="008A1FC5" w:rsidRDefault="006C0E1E" w:rsidP="006C0E1E">
      <w:pPr>
        <w:pStyle w:val="ListParagraph"/>
        <w:spacing w:after="0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</w:p>
    <w:p w:rsidR="00CA5DB2" w:rsidRPr="008A1FC5" w:rsidRDefault="00CA5DB2" w:rsidP="006C0E1E">
      <w:pPr>
        <w:pStyle w:val="ListParagraph"/>
        <w:numPr>
          <w:ilvl w:val="0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6C0E1E" w:rsidRPr="008A1FC5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Chapitre 5:</w:t>
      </w:r>
      <w:r w:rsidR="006C0E1E"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 xml:space="preserve"> Industrie des acides minéraux:</w:t>
      </w:r>
    </w:p>
    <w:p w:rsidR="006C0E1E" w:rsidRPr="008A1FC5" w:rsidRDefault="006C0E1E" w:rsidP="00450D61">
      <w:pPr>
        <w:pStyle w:val="ListParagraph"/>
        <w:numPr>
          <w:ilvl w:val="1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Acide Sulfurique.</w:t>
      </w:r>
    </w:p>
    <w:p w:rsidR="006C0E1E" w:rsidRPr="008A1FC5" w:rsidRDefault="006C0E1E" w:rsidP="00450D61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Etat naturel.</w:t>
      </w:r>
    </w:p>
    <w:p w:rsidR="006C0E1E" w:rsidRPr="008A1FC5" w:rsidRDefault="00BE0265" w:rsidP="00450D61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 w:rsidR="006C0E1E"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industrielle.</w:t>
      </w:r>
    </w:p>
    <w:p w:rsidR="006C0E1E" w:rsidRPr="008A1FC5" w:rsidRDefault="00C414EF" w:rsidP="00450D61">
      <w:pPr>
        <w:spacing w:after="0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5.1.2.1.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Procédé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de contact.</w:t>
      </w:r>
    </w:p>
    <w:p w:rsidR="00C414EF" w:rsidRPr="008A1FC5" w:rsidRDefault="00C414EF" w:rsidP="00450D61">
      <w:pPr>
        <w:spacing w:after="0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5.1.2.2.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Procédé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des chambres de plomb.</w:t>
      </w:r>
    </w:p>
    <w:p w:rsidR="00C414EF" w:rsidRPr="008A1FC5" w:rsidRDefault="00C414EF" w:rsidP="00C414EF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Usages.</w:t>
      </w:r>
    </w:p>
    <w:p w:rsidR="00C414EF" w:rsidRPr="008A1FC5" w:rsidRDefault="00C414EF" w:rsidP="00371CE2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Acide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chlorhydrique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>.</w:t>
      </w:r>
    </w:p>
    <w:p w:rsidR="00450D61" w:rsidRPr="008A1FC5" w:rsidRDefault="00450D61" w:rsidP="00450D61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Etat naturel.</w:t>
      </w:r>
    </w:p>
    <w:p w:rsidR="00450D61" w:rsidRPr="008A1FC5" w:rsidRDefault="00BE0265" w:rsidP="00450D61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 w:rsidR="00450D61" w:rsidRPr="008A1FC5">
        <w:rPr>
          <w:rFonts w:ascii="Palatino Linotype" w:hAnsi="Palatino Linotype" w:cstheme="majorBidi"/>
          <w:sz w:val="28"/>
          <w:szCs w:val="28"/>
          <w:lang w:bidi="ar-LB"/>
        </w:rPr>
        <w:t>.</w:t>
      </w:r>
    </w:p>
    <w:p w:rsidR="00450D61" w:rsidRPr="008A1FC5" w:rsidRDefault="00450D61" w:rsidP="00371CE2">
      <w:pPr>
        <w:pStyle w:val="ListParagraph"/>
        <w:numPr>
          <w:ilvl w:val="0"/>
          <w:numId w:val="16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Attaque de </w:t>
      </w:r>
      <w:proofErr w:type="spellStart"/>
      <w:r w:rsidRPr="008A1FC5">
        <w:rPr>
          <w:rFonts w:ascii="Palatino Linotype" w:hAnsi="Palatino Linotype" w:cstheme="majorBidi"/>
          <w:sz w:val="28"/>
          <w:szCs w:val="28"/>
          <w:lang w:bidi="ar-LB"/>
        </w:rPr>
        <w:t>Na</w:t>
      </w:r>
      <w:r w:rsidR="00371CE2">
        <w:rPr>
          <w:rFonts w:ascii="Palatino Linotype" w:hAnsi="Palatino Linotype" w:cstheme="majorBidi"/>
          <w:sz w:val="28"/>
          <w:szCs w:val="28"/>
          <w:lang w:bidi="ar-LB"/>
        </w:rPr>
        <w:t>C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>l</w:t>
      </w:r>
      <w:proofErr w:type="spellEnd"/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par H</w:t>
      </w:r>
      <w:r w:rsidRPr="008A1FC5">
        <w:rPr>
          <w:rFonts w:ascii="Palatino Linotype" w:hAnsi="Palatino Linotype" w:cstheme="majorBidi"/>
          <w:sz w:val="16"/>
          <w:szCs w:val="16"/>
          <w:lang w:bidi="ar-LB"/>
        </w:rPr>
        <w:t>2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>SO</w:t>
      </w:r>
      <w:r w:rsidRPr="008A1FC5">
        <w:rPr>
          <w:rFonts w:ascii="Palatino Linotype" w:hAnsi="Palatino Linotype" w:cstheme="majorBidi"/>
          <w:sz w:val="16"/>
          <w:szCs w:val="16"/>
          <w:lang w:bidi="ar-LB"/>
        </w:rPr>
        <w:t>4.</w:t>
      </w:r>
    </w:p>
    <w:p w:rsidR="00450D61" w:rsidRPr="008A1FC5" w:rsidRDefault="00BE0265" w:rsidP="00450D61">
      <w:pPr>
        <w:pStyle w:val="ListParagraph"/>
        <w:numPr>
          <w:ilvl w:val="0"/>
          <w:numId w:val="16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Synthèse</w:t>
      </w:r>
      <w:r w:rsidR="00450D61"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directe.</w:t>
      </w:r>
    </w:p>
    <w:p w:rsidR="00450D61" w:rsidRDefault="00BE0265" w:rsidP="00450D61">
      <w:pPr>
        <w:pStyle w:val="ListParagraph"/>
        <w:numPr>
          <w:ilvl w:val="0"/>
          <w:numId w:val="16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Chloration</w:t>
      </w:r>
      <w:r w:rsidR="00450D61"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des hydrocarbures.</w:t>
      </w:r>
    </w:p>
    <w:p w:rsidR="00B64611" w:rsidRPr="008A1FC5" w:rsidRDefault="00B64611" w:rsidP="00450D61">
      <w:pPr>
        <w:pStyle w:val="ListParagraph"/>
        <w:numPr>
          <w:ilvl w:val="0"/>
          <w:numId w:val="16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Usages .</w:t>
      </w:r>
      <w:bookmarkStart w:id="0" w:name="_GoBack"/>
      <w:bookmarkEnd w:id="0"/>
    </w:p>
    <w:p w:rsidR="00450D61" w:rsidRPr="008A1FC5" w:rsidRDefault="00450D61" w:rsidP="00450D61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lastRenderedPageBreak/>
        <w:t xml:space="preserve"> Acide nitrique.</w:t>
      </w:r>
    </w:p>
    <w:p w:rsidR="00450D61" w:rsidRPr="008A1FC5" w:rsidRDefault="00450D61" w:rsidP="00450D61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Etat naturel.</w:t>
      </w:r>
    </w:p>
    <w:p w:rsidR="00450D61" w:rsidRPr="008A1FC5" w:rsidRDefault="00BE0265" w:rsidP="0016005E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 w:rsidR="00450D61"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industrielle.</w:t>
      </w:r>
    </w:p>
    <w:p w:rsidR="00450D61" w:rsidRPr="008A1FC5" w:rsidRDefault="00450D61" w:rsidP="0016005E">
      <w:pPr>
        <w:tabs>
          <w:tab w:val="left" w:pos="1350"/>
        </w:tabs>
        <w:spacing w:after="0"/>
        <w:ind w:left="144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a. A partir de la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décomposition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de nitrate de sodium par l’acide 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ab/>
        <w:t>sulfurique à chaud.</w:t>
      </w:r>
    </w:p>
    <w:p w:rsidR="00450D61" w:rsidRPr="008A1FC5" w:rsidRDefault="00450D61" w:rsidP="008A1FC5">
      <w:pPr>
        <w:tabs>
          <w:tab w:val="left" w:pos="1350"/>
        </w:tabs>
        <w:spacing w:after="0"/>
        <w:ind w:left="144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b. Par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procédé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de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s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y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nthèse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>.</w:t>
      </w:r>
    </w:p>
    <w:p w:rsidR="0016005E" w:rsidRPr="008A1FC5" w:rsidRDefault="00450D61" w:rsidP="0016005E">
      <w:pPr>
        <w:tabs>
          <w:tab w:val="left" w:pos="1350"/>
        </w:tabs>
        <w:spacing w:after="0"/>
        <w:ind w:left="144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ab/>
      </w:r>
      <w:r w:rsidR="0016005E" w:rsidRPr="008A1FC5">
        <w:rPr>
          <w:rFonts w:ascii="Palatino Linotype" w:hAnsi="Palatino Linotype" w:cstheme="majorBidi"/>
          <w:sz w:val="28"/>
          <w:szCs w:val="28"/>
          <w:lang w:bidi="ar-LB"/>
        </w:rPr>
        <w:t>b</w:t>
      </w:r>
      <w:r w:rsidR="0088647C">
        <w:rPr>
          <w:rFonts w:ascii="Palatino Linotype" w:hAnsi="Palatino Linotype" w:cstheme="majorBidi"/>
          <w:sz w:val="28"/>
          <w:szCs w:val="28"/>
          <w:lang w:bidi="ar-LB"/>
        </w:rPr>
        <w:t>.</w:t>
      </w:r>
      <w:r w:rsidR="0016005E"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1.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Synthèse</w:t>
      </w:r>
      <w:r w:rsidR="0016005E"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directe.</w:t>
      </w:r>
    </w:p>
    <w:p w:rsidR="0016005E" w:rsidRPr="008A1FC5" w:rsidRDefault="0016005E" w:rsidP="0016005E">
      <w:pPr>
        <w:tabs>
          <w:tab w:val="left" w:pos="1350"/>
        </w:tabs>
        <w:spacing w:after="0" w:line="360" w:lineRule="auto"/>
        <w:ind w:left="1440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ab/>
        <w:t>b</w:t>
      </w:r>
      <w:r w:rsidR="0088647C">
        <w:rPr>
          <w:rFonts w:ascii="Palatino Linotype" w:hAnsi="Palatino Linotype" w:cstheme="majorBidi"/>
          <w:sz w:val="28"/>
          <w:szCs w:val="28"/>
          <w:lang w:bidi="ar-LB"/>
        </w:rPr>
        <w:t>.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2.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Synthèse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indirecte.</w:t>
      </w:r>
    </w:p>
    <w:p w:rsidR="0016005E" w:rsidRPr="008A1FC5" w:rsidRDefault="0016005E" w:rsidP="0016005E">
      <w:pPr>
        <w:pStyle w:val="ListParagraph"/>
        <w:numPr>
          <w:ilvl w:val="2"/>
          <w:numId w:val="2"/>
        </w:numPr>
        <w:tabs>
          <w:tab w:val="left" w:pos="1350"/>
        </w:tabs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BE0265" w:rsidRPr="008A1FC5">
        <w:rPr>
          <w:rFonts w:ascii="Palatino Linotype" w:hAnsi="Palatino Linotype" w:cstheme="majorBidi"/>
          <w:sz w:val="28"/>
          <w:szCs w:val="28"/>
          <w:lang w:bidi="ar-LB"/>
        </w:rPr>
        <w:t>Propriétés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physiques.</w:t>
      </w:r>
    </w:p>
    <w:p w:rsidR="0016005E" w:rsidRPr="008A1FC5" w:rsidRDefault="0016005E" w:rsidP="0016005E">
      <w:pPr>
        <w:pStyle w:val="ListParagraph"/>
        <w:numPr>
          <w:ilvl w:val="2"/>
          <w:numId w:val="2"/>
        </w:numPr>
        <w:tabs>
          <w:tab w:val="left" w:pos="1350"/>
        </w:tabs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Usages. </w:t>
      </w:r>
    </w:p>
    <w:p w:rsidR="008A1FC5" w:rsidRPr="008A1FC5" w:rsidRDefault="0016005E" w:rsidP="008A1FC5">
      <w:pPr>
        <w:pStyle w:val="ListParagraph"/>
        <w:numPr>
          <w:ilvl w:val="1"/>
          <w:numId w:val="2"/>
        </w:numPr>
        <w:tabs>
          <w:tab w:val="left" w:pos="1350"/>
        </w:tabs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sz w:val="28"/>
          <w:szCs w:val="28"/>
          <w:lang w:bidi="ar-LB"/>
        </w:rPr>
        <w:t xml:space="preserve"> Acide phosphorique.</w:t>
      </w:r>
    </w:p>
    <w:p w:rsidR="008A1FC5" w:rsidRDefault="008A1FC5" w:rsidP="00DB5594">
      <w:pPr>
        <w:pStyle w:val="ListParagraph"/>
        <w:numPr>
          <w:ilvl w:val="2"/>
          <w:numId w:val="2"/>
        </w:numPr>
        <w:tabs>
          <w:tab w:val="left" w:pos="1350"/>
        </w:tabs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Pr="008A1FC5">
        <w:rPr>
          <w:rFonts w:ascii="Palatino Linotype" w:hAnsi="Palatino Linotype" w:cstheme="majorBidi"/>
          <w:sz w:val="28"/>
          <w:szCs w:val="28"/>
          <w:lang w:bidi="ar-LB"/>
        </w:rPr>
        <w:t>Etat naturel</w:t>
      </w:r>
      <w:r>
        <w:rPr>
          <w:rFonts w:ascii="Palatino Linotype" w:hAnsi="Palatino Linotype" w:cstheme="majorBidi"/>
          <w:sz w:val="28"/>
          <w:szCs w:val="28"/>
          <w:lang w:bidi="ar-LB"/>
        </w:rPr>
        <w:t>.</w:t>
      </w:r>
    </w:p>
    <w:p w:rsidR="008A1FC5" w:rsidRDefault="008A1FC5" w:rsidP="00DB5594">
      <w:pPr>
        <w:pStyle w:val="ListParagraph"/>
        <w:numPr>
          <w:ilvl w:val="2"/>
          <w:numId w:val="2"/>
        </w:numPr>
        <w:tabs>
          <w:tab w:val="left" w:pos="1350"/>
        </w:tabs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industrielle</w:t>
      </w:r>
      <w:r>
        <w:rPr>
          <w:rFonts w:ascii="Palatino Linotype" w:hAnsi="Palatino Linotype" w:cstheme="majorBidi"/>
          <w:sz w:val="28"/>
          <w:szCs w:val="28"/>
          <w:lang w:bidi="ar-LB"/>
        </w:rPr>
        <w:t>.</w:t>
      </w:r>
    </w:p>
    <w:p w:rsidR="008A1FC5" w:rsidRDefault="008A1FC5" w:rsidP="00DB5594">
      <w:pPr>
        <w:pStyle w:val="ListParagraph"/>
        <w:tabs>
          <w:tab w:val="left" w:pos="1350"/>
        </w:tabs>
        <w:spacing w:after="0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ab/>
        <w:t>a) Au moyen du phosphore.</w:t>
      </w:r>
    </w:p>
    <w:p w:rsidR="008A1FC5" w:rsidRDefault="008A1FC5" w:rsidP="00DB5594">
      <w:pPr>
        <w:pStyle w:val="ListParagraph"/>
        <w:tabs>
          <w:tab w:val="left" w:pos="1350"/>
        </w:tabs>
        <w:spacing w:after="0" w:line="360" w:lineRule="auto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ab/>
        <w:t xml:space="preserve">b) Par action de l’acide sulfurique sur le 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phosphate</w:t>
      </w:r>
      <w:r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tricalcique</w:t>
      </w:r>
      <w:r>
        <w:rPr>
          <w:rFonts w:ascii="Palatino Linotype" w:hAnsi="Palatino Linotype" w:cstheme="majorBidi"/>
          <w:sz w:val="28"/>
          <w:szCs w:val="28"/>
          <w:lang w:bidi="ar-LB"/>
        </w:rPr>
        <w:t>.</w:t>
      </w:r>
    </w:p>
    <w:p w:rsidR="008A1FC5" w:rsidRDefault="008A1FC5" w:rsidP="00DB5594">
      <w:pPr>
        <w:pStyle w:val="ListParagraph"/>
        <w:numPr>
          <w:ilvl w:val="2"/>
          <w:numId w:val="2"/>
        </w:numPr>
        <w:tabs>
          <w:tab w:val="left" w:pos="1350"/>
        </w:tabs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Usages.</w:t>
      </w:r>
    </w:p>
    <w:p w:rsidR="008A1FC5" w:rsidRDefault="008A1FC5" w:rsidP="008A1FC5">
      <w:pPr>
        <w:pStyle w:val="ListParagraph"/>
        <w:tabs>
          <w:tab w:val="left" w:pos="1350"/>
        </w:tabs>
        <w:spacing w:after="0" w:line="360" w:lineRule="auto"/>
        <w:ind w:left="792"/>
        <w:rPr>
          <w:rFonts w:ascii="Palatino Linotype" w:hAnsi="Palatino Linotype" w:cstheme="majorBidi"/>
          <w:sz w:val="28"/>
          <w:szCs w:val="28"/>
          <w:lang w:bidi="ar-LB"/>
        </w:rPr>
      </w:pPr>
    </w:p>
    <w:p w:rsidR="008A1FC5" w:rsidRPr="008A1FC5" w:rsidRDefault="008A1FC5" w:rsidP="008A1FC5">
      <w:pPr>
        <w:pStyle w:val="ListParagraph"/>
        <w:numPr>
          <w:ilvl w:val="0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 xml:space="preserve">Chapitre </w:t>
      </w:r>
      <w:r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6</w:t>
      </w:r>
      <w:r w:rsidRPr="008A1FC5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:</w:t>
      </w:r>
      <w:r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 xml:space="preserve"> Industrie de l’azote:</w:t>
      </w:r>
    </w:p>
    <w:p w:rsidR="008A1FC5" w:rsidRDefault="008A1FC5" w:rsidP="00DB5594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L’azote.</w:t>
      </w:r>
    </w:p>
    <w:p w:rsidR="008A1FC5" w:rsidRDefault="008A1FC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Etat naturel.</w:t>
      </w:r>
    </w:p>
    <w:p w:rsidR="008A1FC5" w:rsidRDefault="00BE026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 w:rsidR="008A1FC5">
        <w:rPr>
          <w:rFonts w:ascii="Palatino Linotype" w:hAnsi="Palatino Linotype" w:cstheme="majorBidi"/>
          <w:sz w:val="28"/>
          <w:szCs w:val="28"/>
          <w:lang w:bidi="ar-LB"/>
        </w:rPr>
        <w:t xml:space="preserve"> industrielle par distillation de l’air liquide.</w:t>
      </w:r>
    </w:p>
    <w:p w:rsidR="008A1FC5" w:rsidRDefault="008A1FC5" w:rsidP="00DB5594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Usages.</w:t>
      </w:r>
    </w:p>
    <w:p w:rsidR="008A1FC5" w:rsidRDefault="008E1755" w:rsidP="008E1755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proofErr w:type="gramStart"/>
      <w:r>
        <w:rPr>
          <w:rFonts w:ascii="Palatino Linotype" w:hAnsi="Palatino Linotype" w:cstheme="majorBidi"/>
          <w:sz w:val="28"/>
          <w:szCs w:val="28"/>
          <w:lang w:bidi="ar-LB"/>
        </w:rPr>
        <w:t>L’</w:t>
      </w:r>
      <w:r w:rsidR="008A1FC5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>
        <w:rPr>
          <w:rFonts w:ascii="Palatino Linotype" w:hAnsi="Palatino Linotype" w:cstheme="majorBidi"/>
          <w:sz w:val="28"/>
          <w:szCs w:val="28"/>
          <w:lang w:bidi="ar-LB"/>
        </w:rPr>
        <w:t>a</w:t>
      </w:r>
      <w:r w:rsidR="008A1FC5">
        <w:rPr>
          <w:rFonts w:ascii="Palatino Linotype" w:hAnsi="Palatino Linotype" w:cstheme="majorBidi"/>
          <w:sz w:val="28"/>
          <w:szCs w:val="28"/>
          <w:lang w:bidi="ar-LB"/>
        </w:rPr>
        <w:t>mmoniac</w:t>
      </w:r>
      <w:proofErr w:type="gramEnd"/>
      <w:r w:rsidR="008A1FC5">
        <w:rPr>
          <w:rFonts w:ascii="Palatino Linotype" w:hAnsi="Palatino Linotype" w:cstheme="majorBidi"/>
          <w:sz w:val="28"/>
          <w:szCs w:val="28"/>
          <w:lang w:bidi="ar-LB"/>
        </w:rPr>
        <w:t>.</w:t>
      </w:r>
    </w:p>
    <w:p w:rsidR="008A1FC5" w:rsidRDefault="008A1FC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Etat </w:t>
      </w:r>
      <w:r w:rsidR="00C52720">
        <w:rPr>
          <w:rFonts w:ascii="Palatino Linotype" w:hAnsi="Palatino Linotype" w:cstheme="majorBidi"/>
          <w:sz w:val="28"/>
          <w:szCs w:val="28"/>
          <w:lang w:bidi="ar-LB"/>
        </w:rPr>
        <w:t xml:space="preserve"> </w:t>
      </w:r>
      <w:r>
        <w:rPr>
          <w:rFonts w:ascii="Palatino Linotype" w:hAnsi="Palatino Linotype" w:cstheme="majorBidi"/>
          <w:sz w:val="28"/>
          <w:szCs w:val="28"/>
          <w:lang w:bidi="ar-LB"/>
        </w:rPr>
        <w:t>naturel.</w:t>
      </w:r>
    </w:p>
    <w:p w:rsidR="008A1FC5" w:rsidRDefault="00BE026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Préparation</w:t>
      </w:r>
      <w:r w:rsidR="008A1FC5">
        <w:rPr>
          <w:rFonts w:ascii="Palatino Linotype" w:hAnsi="Palatino Linotype" w:cstheme="majorBidi"/>
          <w:sz w:val="28"/>
          <w:szCs w:val="28"/>
          <w:lang w:bidi="ar-LB"/>
        </w:rPr>
        <w:t xml:space="preserve"> industrielle.</w:t>
      </w:r>
    </w:p>
    <w:p w:rsidR="008A1FC5" w:rsidRDefault="008A1FC5" w:rsidP="00DB5594">
      <w:pPr>
        <w:pStyle w:val="ListParagraph"/>
        <w:spacing w:after="0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a) Extraction de l’ammoniac des eaux ammoniacales et des eaux </w:t>
      </w:r>
      <w:r>
        <w:rPr>
          <w:rFonts w:ascii="Palatino Linotype" w:hAnsi="Palatino Linotype" w:cstheme="majorBidi"/>
          <w:sz w:val="28"/>
          <w:szCs w:val="28"/>
          <w:lang w:bidi="ar-LB"/>
        </w:rPr>
        <w:tab/>
        <w:t>vannes de vidange.</w:t>
      </w:r>
    </w:p>
    <w:p w:rsidR="008A1FC5" w:rsidRDefault="008A1FC5" w:rsidP="00DB5594">
      <w:pPr>
        <w:pStyle w:val="ListParagraph"/>
        <w:spacing w:after="0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b) Par 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synthèse</w:t>
      </w:r>
      <w:r>
        <w:rPr>
          <w:rFonts w:ascii="Palatino Linotype" w:hAnsi="Palatino Linotype" w:cstheme="majorBidi"/>
          <w:sz w:val="28"/>
          <w:szCs w:val="28"/>
          <w:lang w:bidi="ar-LB"/>
        </w:rPr>
        <w:t xml:space="preserve"> : </w:t>
      </w:r>
    </w:p>
    <w:p w:rsidR="008A1FC5" w:rsidRDefault="008A1FC5" w:rsidP="00DB5594">
      <w:pPr>
        <w:pStyle w:val="ListParagraph"/>
        <w:spacing w:after="0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lastRenderedPageBreak/>
        <w:tab/>
        <w:t xml:space="preserve">1- 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Procédé</w:t>
      </w:r>
      <w:r>
        <w:rPr>
          <w:rFonts w:ascii="Palatino Linotype" w:hAnsi="Palatino Linotype" w:cstheme="majorBidi"/>
          <w:sz w:val="28"/>
          <w:szCs w:val="28"/>
          <w:lang w:bidi="ar-LB"/>
        </w:rPr>
        <w:t xml:space="preserve"> Haber.</w:t>
      </w:r>
    </w:p>
    <w:p w:rsidR="008A1FC5" w:rsidRDefault="008A1FC5" w:rsidP="00DB5594">
      <w:pPr>
        <w:pStyle w:val="ListParagraph"/>
        <w:spacing w:after="0" w:line="360" w:lineRule="auto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ab/>
        <w:t xml:space="preserve">2- </w:t>
      </w:r>
      <w:r w:rsidR="00BE0265">
        <w:rPr>
          <w:rFonts w:ascii="Palatino Linotype" w:hAnsi="Palatino Linotype" w:cstheme="majorBidi"/>
          <w:sz w:val="28"/>
          <w:szCs w:val="28"/>
          <w:lang w:bidi="ar-LB"/>
        </w:rPr>
        <w:t>Procédé</w:t>
      </w:r>
      <w:r>
        <w:rPr>
          <w:rFonts w:ascii="Palatino Linotype" w:hAnsi="Palatino Linotype" w:cstheme="majorBidi"/>
          <w:sz w:val="28"/>
          <w:szCs w:val="28"/>
          <w:lang w:bidi="ar-LB"/>
        </w:rPr>
        <w:t xml:space="preserve"> Claude.</w:t>
      </w:r>
    </w:p>
    <w:p w:rsidR="00EC0B93" w:rsidRDefault="00EC0B93" w:rsidP="00DB5594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Usages.</w:t>
      </w:r>
    </w:p>
    <w:p w:rsidR="00EC0B93" w:rsidRDefault="00EC0B93" w:rsidP="00EC0B93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Sels ammoniacaux.</w:t>
      </w:r>
    </w:p>
    <w:p w:rsidR="00EC0B93" w:rsidRDefault="00EC0B93" w:rsidP="00C52720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Sulfate d’ammonium.</w:t>
      </w:r>
    </w:p>
    <w:p w:rsidR="00EC0B93" w:rsidRDefault="00EC0B93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Nitrate d’ammonium.</w:t>
      </w:r>
    </w:p>
    <w:p w:rsidR="00EC0B93" w:rsidRDefault="00EC0B93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Chlorure d’ammonium.</w:t>
      </w:r>
    </w:p>
    <w:p w:rsidR="00EC0B93" w:rsidRDefault="00EC0B93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Phosphate d’ammonium.</w:t>
      </w:r>
    </w:p>
    <w:p w:rsidR="00EC0B93" w:rsidRDefault="00EC0B93" w:rsidP="00EC0B93">
      <w:pPr>
        <w:pStyle w:val="ListParagraph"/>
        <w:spacing w:after="0" w:line="360" w:lineRule="auto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</w:p>
    <w:p w:rsidR="00EC0B93" w:rsidRPr="00BE0265" w:rsidRDefault="00EC0B93" w:rsidP="00EC0B93">
      <w:pPr>
        <w:pStyle w:val="ListParagraph"/>
        <w:numPr>
          <w:ilvl w:val="0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 w:rsidRPr="008A1FC5"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 xml:space="preserve">Chapitre </w:t>
      </w:r>
      <w:r>
        <w:rPr>
          <w:rFonts w:ascii="Palatino Linotype" w:hAnsi="Palatino Linotype" w:cstheme="majorBidi"/>
          <w:b/>
          <w:bCs/>
          <w:sz w:val="32"/>
          <w:szCs w:val="32"/>
          <w:u w:val="single"/>
          <w:lang w:bidi="ar-LB"/>
        </w:rPr>
        <w:t>7</w:t>
      </w:r>
      <w:r w:rsidRPr="00EC0B93">
        <w:rPr>
          <w:rFonts w:ascii="Palatino Linotype" w:hAnsi="Palatino Linotype" w:cstheme="majorBidi"/>
          <w:b/>
          <w:bCs/>
          <w:sz w:val="32"/>
          <w:szCs w:val="32"/>
          <w:lang w:bidi="ar-LB"/>
        </w:rPr>
        <w:t>: Soude Commerciale et sels de sodium:</w:t>
      </w:r>
    </w:p>
    <w:p w:rsidR="00BE0265" w:rsidRDefault="00BE0265" w:rsidP="00BE0265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Soude caustique.</w:t>
      </w:r>
    </w:p>
    <w:p w:rsidR="00BE0265" w:rsidRDefault="00BE026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Préparation industrielle.</w:t>
      </w:r>
    </w:p>
    <w:p w:rsidR="00BE0265" w:rsidRDefault="00BE0265" w:rsidP="00DB5594">
      <w:pPr>
        <w:pStyle w:val="ListParagraph"/>
        <w:spacing w:after="0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a) Par électrolyse de chlorure de sodium dissous dans l’eau.</w:t>
      </w:r>
    </w:p>
    <w:p w:rsidR="00BE0265" w:rsidRDefault="00BE0265" w:rsidP="00DB5594">
      <w:pPr>
        <w:pStyle w:val="ListParagraph"/>
        <w:ind w:left="1224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b) Par décomposition du carbonate de sodium par la chaux </w:t>
      </w:r>
      <w:r>
        <w:rPr>
          <w:rFonts w:ascii="Palatino Linotype" w:hAnsi="Palatino Linotype" w:cstheme="majorBidi"/>
          <w:sz w:val="28"/>
          <w:szCs w:val="28"/>
          <w:lang w:bidi="ar-LB"/>
        </w:rPr>
        <w:tab/>
        <w:t>éteinte.</w:t>
      </w:r>
    </w:p>
    <w:p w:rsidR="00BE0265" w:rsidRDefault="00BE0265" w:rsidP="00DB5594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Usages.</w:t>
      </w:r>
    </w:p>
    <w:p w:rsidR="00BE0265" w:rsidRDefault="00BE0265" w:rsidP="00BE0265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Carbonate de sodium.</w:t>
      </w:r>
    </w:p>
    <w:p w:rsidR="00BE0265" w:rsidRDefault="00BE026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Préparation par le procédé Solvay.</w:t>
      </w:r>
    </w:p>
    <w:p w:rsidR="00BE0265" w:rsidRDefault="00BE0265" w:rsidP="00DB5594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Usages.</w:t>
      </w:r>
    </w:p>
    <w:p w:rsidR="00BE0265" w:rsidRDefault="00BE0265" w:rsidP="00DB5594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Sulfate de sodium.</w:t>
      </w:r>
    </w:p>
    <w:p w:rsidR="00BE0265" w:rsidRDefault="00BE026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Préparation par action de l’acide sulfurique sur le sel ordinaire.</w:t>
      </w:r>
    </w:p>
    <w:p w:rsidR="00BE0265" w:rsidRDefault="00BE0265" w:rsidP="00DB5594">
      <w:pPr>
        <w:pStyle w:val="ListParagraph"/>
        <w:numPr>
          <w:ilvl w:val="2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Usages.</w:t>
      </w:r>
    </w:p>
    <w:p w:rsidR="00BE0265" w:rsidRDefault="00BE0265" w:rsidP="00DB5594">
      <w:pPr>
        <w:pStyle w:val="ListParagraph"/>
        <w:numPr>
          <w:ilvl w:val="1"/>
          <w:numId w:val="2"/>
        </w:numPr>
        <w:spacing w:after="0" w:line="360" w:lineRule="auto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 xml:space="preserve"> Nitrate de sodium.</w:t>
      </w:r>
    </w:p>
    <w:p w:rsidR="00BE0265" w:rsidRDefault="00BE0265" w:rsidP="00DB5594">
      <w:pPr>
        <w:pStyle w:val="ListParagraph"/>
        <w:numPr>
          <w:ilvl w:val="2"/>
          <w:numId w:val="2"/>
        </w:numPr>
        <w:spacing w:after="0"/>
        <w:rPr>
          <w:rFonts w:ascii="Palatino Linotype" w:hAnsi="Palatino Linotype" w:cstheme="majorBidi"/>
          <w:sz w:val="28"/>
          <w:szCs w:val="28"/>
          <w:lang w:bidi="ar-LB"/>
        </w:rPr>
      </w:pPr>
      <w:r>
        <w:rPr>
          <w:rFonts w:ascii="Palatino Linotype" w:hAnsi="Palatino Linotype" w:cstheme="majorBidi"/>
          <w:sz w:val="28"/>
          <w:szCs w:val="28"/>
          <w:lang w:bidi="ar-LB"/>
        </w:rPr>
        <w:t>Préparation par action de l’acide nitrique sur le chlorure de sodium ou sur le carbonate de sodium.</w:t>
      </w:r>
    </w:p>
    <w:p w:rsidR="00712C9A" w:rsidRPr="00DB5594" w:rsidRDefault="00BE0265" w:rsidP="00DB5594">
      <w:pPr>
        <w:pStyle w:val="ListParagraph"/>
        <w:numPr>
          <w:ilvl w:val="2"/>
          <w:numId w:val="2"/>
        </w:numPr>
        <w:spacing w:after="0" w:line="360" w:lineRule="auto"/>
        <w:ind w:left="792" w:hanging="792"/>
        <w:rPr>
          <w:rFonts w:ascii="Palatino Linotype" w:hAnsi="Palatino Linotype" w:cstheme="majorBidi"/>
          <w:sz w:val="28"/>
          <w:szCs w:val="28"/>
          <w:lang w:bidi="ar-LB"/>
        </w:rPr>
      </w:pPr>
      <w:r w:rsidRPr="00DB5594">
        <w:rPr>
          <w:rFonts w:ascii="Palatino Linotype" w:hAnsi="Palatino Linotype" w:cstheme="majorBidi"/>
          <w:sz w:val="28"/>
          <w:szCs w:val="28"/>
          <w:lang w:bidi="ar-LB"/>
        </w:rPr>
        <w:t>Usages.</w:t>
      </w:r>
    </w:p>
    <w:p w:rsidR="00C362AE" w:rsidRPr="008A1FC5" w:rsidRDefault="00C362AE" w:rsidP="0016005E">
      <w:pPr>
        <w:pStyle w:val="ListParagraph"/>
        <w:spacing w:after="0" w:line="360" w:lineRule="auto"/>
        <w:ind w:left="360"/>
        <w:rPr>
          <w:rFonts w:ascii="Palatino Linotype" w:hAnsi="Palatino Linotype" w:cstheme="majorBidi"/>
          <w:b/>
          <w:bCs/>
          <w:vanish/>
          <w:sz w:val="28"/>
          <w:szCs w:val="28"/>
          <w:lang w:bidi="ar-LB"/>
        </w:rPr>
      </w:pPr>
    </w:p>
    <w:p w:rsidR="00C362AE" w:rsidRPr="008A1FC5" w:rsidRDefault="00C362AE" w:rsidP="00C362AE">
      <w:pPr>
        <w:pStyle w:val="ListParagraph"/>
        <w:numPr>
          <w:ilvl w:val="1"/>
          <w:numId w:val="6"/>
        </w:numPr>
        <w:spacing w:line="360" w:lineRule="auto"/>
        <w:rPr>
          <w:rFonts w:ascii="Palatino Linotype" w:hAnsi="Palatino Linotype" w:cstheme="majorBidi"/>
          <w:b/>
          <w:bCs/>
          <w:vanish/>
          <w:sz w:val="28"/>
          <w:szCs w:val="28"/>
          <w:lang w:bidi="ar-LB"/>
        </w:rPr>
      </w:pPr>
    </w:p>
    <w:sectPr w:rsidR="00C362AE" w:rsidRPr="008A1FC5" w:rsidSect="000B6C1C">
      <w:pgSz w:w="12240" w:h="15840"/>
      <w:pgMar w:top="81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861"/>
    <w:multiLevelType w:val="multilevel"/>
    <w:tmpl w:val="A4D03FD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64074D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EC1B96"/>
    <w:multiLevelType w:val="hybridMultilevel"/>
    <w:tmpl w:val="1DA23542"/>
    <w:lvl w:ilvl="0" w:tplc="04090019">
      <w:start w:val="1"/>
      <w:numFmt w:val="lowerLetter"/>
      <w:lvlText w:val="%1."/>
      <w:lvlJc w:val="left"/>
      <w:pPr>
        <w:ind w:left="2952" w:hanging="360"/>
      </w:pPr>
    </w:lvl>
    <w:lvl w:ilvl="1" w:tplc="04090019" w:tentative="1">
      <w:start w:val="1"/>
      <w:numFmt w:val="lowerLetter"/>
      <w:lvlText w:val="%2."/>
      <w:lvlJc w:val="left"/>
      <w:pPr>
        <w:ind w:left="3672" w:hanging="360"/>
      </w:pPr>
    </w:lvl>
    <w:lvl w:ilvl="2" w:tplc="0409001B" w:tentative="1">
      <w:start w:val="1"/>
      <w:numFmt w:val="lowerRoman"/>
      <w:lvlText w:val="%3."/>
      <w:lvlJc w:val="right"/>
      <w:pPr>
        <w:ind w:left="4392" w:hanging="180"/>
      </w:pPr>
    </w:lvl>
    <w:lvl w:ilvl="3" w:tplc="0409000F" w:tentative="1">
      <w:start w:val="1"/>
      <w:numFmt w:val="decimal"/>
      <w:lvlText w:val="%4."/>
      <w:lvlJc w:val="left"/>
      <w:pPr>
        <w:ind w:left="5112" w:hanging="360"/>
      </w:pPr>
    </w:lvl>
    <w:lvl w:ilvl="4" w:tplc="04090019" w:tentative="1">
      <w:start w:val="1"/>
      <w:numFmt w:val="lowerLetter"/>
      <w:lvlText w:val="%5."/>
      <w:lvlJc w:val="left"/>
      <w:pPr>
        <w:ind w:left="5832" w:hanging="360"/>
      </w:pPr>
    </w:lvl>
    <w:lvl w:ilvl="5" w:tplc="0409001B" w:tentative="1">
      <w:start w:val="1"/>
      <w:numFmt w:val="lowerRoman"/>
      <w:lvlText w:val="%6."/>
      <w:lvlJc w:val="right"/>
      <w:pPr>
        <w:ind w:left="6552" w:hanging="180"/>
      </w:pPr>
    </w:lvl>
    <w:lvl w:ilvl="6" w:tplc="0409000F" w:tentative="1">
      <w:start w:val="1"/>
      <w:numFmt w:val="decimal"/>
      <w:lvlText w:val="%7."/>
      <w:lvlJc w:val="left"/>
      <w:pPr>
        <w:ind w:left="7272" w:hanging="360"/>
      </w:pPr>
    </w:lvl>
    <w:lvl w:ilvl="7" w:tplc="04090019" w:tentative="1">
      <w:start w:val="1"/>
      <w:numFmt w:val="lowerLetter"/>
      <w:lvlText w:val="%8."/>
      <w:lvlJc w:val="left"/>
      <w:pPr>
        <w:ind w:left="7992" w:hanging="360"/>
      </w:pPr>
    </w:lvl>
    <w:lvl w:ilvl="8" w:tplc="0409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3">
    <w:nsid w:val="1E6C4712"/>
    <w:multiLevelType w:val="hybridMultilevel"/>
    <w:tmpl w:val="761CA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476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616C81"/>
    <w:multiLevelType w:val="hybridMultilevel"/>
    <w:tmpl w:val="31CCA976"/>
    <w:lvl w:ilvl="0" w:tplc="04090019">
      <w:start w:val="1"/>
      <w:numFmt w:val="low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>
    <w:nsid w:val="263E57DA"/>
    <w:multiLevelType w:val="hybridMultilevel"/>
    <w:tmpl w:val="FAB80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B7A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F870108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76350A"/>
    <w:multiLevelType w:val="multilevel"/>
    <w:tmpl w:val="9C5851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E5215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1BC07B3"/>
    <w:multiLevelType w:val="multilevel"/>
    <w:tmpl w:val="9C5851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9E73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404549"/>
    <w:multiLevelType w:val="hybridMultilevel"/>
    <w:tmpl w:val="64F46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E7BD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9113631"/>
    <w:multiLevelType w:val="hybridMultilevel"/>
    <w:tmpl w:val="7A9A0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01D34"/>
    <w:multiLevelType w:val="hybridMultilevel"/>
    <w:tmpl w:val="30409328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7">
    <w:nsid w:val="61F5454F"/>
    <w:multiLevelType w:val="hybridMultilevel"/>
    <w:tmpl w:val="B1CA321C"/>
    <w:lvl w:ilvl="0" w:tplc="04090019">
      <w:start w:val="1"/>
      <w:numFmt w:val="lowerLetter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8">
    <w:nsid w:val="6C35698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C751ED3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E8A01DD"/>
    <w:multiLevelType w:val="multilevel"/>
    <w:tmpl w:val="9058071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2C65AF1"/>
    <w:multiLevelType w:val="hybridMultilevel"/>
    <w:tmpl w:val="42840C30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2">
    <w:nsid w:val="73107428"/>
    <w:multiLevelType w:val="hybridMultilevel"/>
    <w:tmpl w:val="FD08A8C0"/>
    <w:lvl w:ilvl="0" w:tplc="0409000F">
      <w:start w:val="1"/>
      <w:numFmt w:val="decimal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>
    <w:nsid w:val="737A4E47"/>
    <w:multiLevelType w:val="hybridMultilevel"/>
    <w:tmpl w:val="75582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12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15"/>
  </w:num>
  <w:num w:numId="10">
    <w:abstractNumId w:val="13"/>
  </w:num>
  <w:num w:numId="11">
    <w:abstractNumId w:val="16"/>
  </w:num>
  <w:num w:numId="12">
    <w:abstractNumId w:val="23"/>
  </w:num>
  <w:num w:numId="13">
    <w:abstractNumId w:val="18"/>
  </w:num>
  <w:num w:numId="14">
    <w:abstractNumId w:val="0"/>
  </w:num>
  <w:num w:numId="15">
    <w:abstractNumId w:val="2"/>
  </w:num>
  <w:num w:numId="16">
    <w:abstractNumId w:val="5"/>
  </w:num>
  <w:num w:numId="17">
    <w:abstractNumId w:val="17"/>
  </w:num>
  <w:num w:numId="18">
    <w:abstractNumId w:val="21"/>
  </w:num>
  <w:num w:numId="19">
    <w:abstractNumId w:val="9"/>
  </w:num>
  <w:num w:numId="20">
    <w:abstractNumId w:val="11"/>
  </w:num>
  <w:num w:numId="21">
    <w:abstractNumId w:val="22"/>
  </w:num>
  <w:num w:numId="22">
    <w:abstractNumId w:val="20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AE"/>
    <w:rsid w:val="000342F1"/>
    <w:rsid w:val="000B6C1C"/>
    <w:rsid w:val="0016005E"/>
    <w:rsid w:val="00306E28"/>
    <w:rsid w:val="00314DD2"/>
    <w:rsid w:val="00370649"/>
    <w:rsid w:val="00371CE2"/>
    <w:rsid w:val="00450D61"/>
    <w:rsid w:val="00454B58"/>
    <w:rsid w:val="005E0172"/>
    <w:rsid w:val="006C0E1E"/>
    <w:rsid w:val="00712C9A"/>
    <w:rsid w:val="0088647C"/>
    <w:rsid w:val="008A1FC5"/>
    <w:rsid w:val="008C735E"/>
    <w:rsid w:val="008E1755"/>
    <w:rsid w:val="009974D7"/>
    <w:rsid w:val="00B64611"/>
    <w:rsid w:val="00B66602"/>
    <w:rsid w:val="00BE0265"/>
    <w:rsid w:val="00C362AE"/>
    <w:rsid w:val="00C414EF"/>
    <w:rsid w:val="00C52720"/>
    <w:rsid w:val="00CA5DB2"/>
    <w:rsid w:val="00DB3BC4"/>
    <w:rsid w:val="00DB5594"/>
    <w:rsid w:val="00EC0B93"/>
    <w:rsid w:val="00FC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toshiba</cp:lastModifiedBy>
  <cp:revision>2</cp:revision>
  <cp:lastPrinted>2016-03-04T13:09:00Z</cp:lastPrinted>
  <dcterms:created xsi:type="dcterms:W3CDTF">2016-04-30T06:46:00Z</dcterms:created>
  <dcterms:modified xsi:type="dcterms:W3CDTF">2016-04-30T06:46:00Z</dcterms:modified>
</cp:coreProperties>
</file>